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NON RÉCUPÉRATION DE LA TVA SUR VÉHICULE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>
      <w:r>
        <w:rPr>
          <w:b w:val="0"/>
          <w:sz w:val="22"/>
        </w:rPr>
        <w:t>Code Postal : ______________________ Ville : _________________________</w:t>
      </w:r>
    </w:p>
    <w:p>
      <w:r>
        <w:rPr>
          <w:b w:val="0"/>
          <w:sz w:val="22"/>
        </w:rPr>
        <w:t>Numéro de téléphone : _______________________________________________</w:t>
      </w:r>
    </w:p>
    <w:p>
      <w:r>
        <w:rPr>
          <w:b w:val="0"/>
          <w:sz w:val="22"/>
        </w:rPr>
        <w:t>Adresse e-mail : ____________________________________________________</w:t>
      </w:r>
    </w:p>
    <w:p/>
    <w:p>
      <w:r>
        <w:rPr>
          <w:b/>
          <w:sz w:val="22"/>
        </w:rPr>
        <w:t>Déclare par la présente que je n'ai pas récupéré la TVA sur le véhicule dont les caractéristiques sont les suivantes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Marque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Modèle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Numéro d'immatriculation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Numéro de châssis (VIN)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d'achat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Prix d'achat TTC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</w:t>
            </w:r>
          </w:p>
        </w:tc>
      </w:tr>
    </w:tbl>
    <w:p/>
    <w:p/>
    <w:p>
      <w:r>
        <w:rPr>
          <w:b/>
          <w:sz w:val="22"/>
        </w:rPr>
        <w:t>Atteste ne pas avoir procédé à la récupération de la TVA relative à l'acquisition du véhicule ci-dessus, conformément à la réglementation en vigueur.</w:t>
      </w:r>
    </w:p>
    <w:p/>
    <w:p>
      <w:r>
        <w:rPr>
          <w:b/>
          <w:sz w:val="22"/>
        </w:rPr>
        <w:t>Cette attestation est établie pour servir et valoir ce que de droit.</w:t>
      </w:r>
    </w:p>
    <w:p/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Informations légales importantes :</w:t>
      </w:r>
    </w:p>
    <w:p>
      <w:r>
        <w:rPr>
          <w:b w:val="0"/>
          <w:sz w:val="22"/>
        </w:rPr>
        <w:t>Conformément à l'article 271 du Code général des impôts (CGI), la TVA n'est pas récupérable sur les véhicules de tourisme sauf exceptions expressément prévues.</w:t>
        <w:br/>
        <w:t>Cette attestation engage la responsabilité du déclarant en cas de fausse déclaration, conformément aux dispositions du CGI et du Code pénal.</w:t>
        <w:br/>
        <w:t>Toute fausse déclaration expose le déclarant à des sanctions fiscales et pénales.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https://modele-attestation.com/attestation-non-recuperation-tva-vehicule/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non-recuperation-tva-vehicul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